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Знаменского района поддержала государственное обвинение по уголовному делу в отношении </w:t>
      </w:r>
      <w:r>
        <w:rPr>
          <w:rFonts w:ascii="Times New Roman" w:hAnsi="Times New Roman"/>
          <w:sz w:val="28"/>
        </w:rPr>
        <w:t>42</w:t>
      </w:r>
      <w:r>
        <w:rPr>
          <w:rFonts w:ascii="Times New Roman" w:hAnsi="Times New Roman"/>
          <w:sz w:val="28"/>
        </w:rPr>
        <w:t>-летней местной жительницы. Суд признал женщину виновной по п.</w:t>
      </w:r>
      <w:r>
        <w:rPr>
          <w:rFonts w:ascii="Times New Roman" w:hAnsi="Times New Roman"/>
          <w:sz w:val="28"/>
        </w:rPr>
        <w:t xml:space="preserve"> в и</w:t>
      </w:r>
      <w:r>
        <w:rPr>
          <w:rFonts w:ascii="Times New Roman" w:hAnsi="Times New Roman"/>
          <w:sz w:val="28"/>
        </w:rPr>
        <w:t xml:space="preserve"> г ч. 3 ст. 158 УК РФ (кража с банковского счета</w:t>
      </w:r>
      <w:r>
        <w:rPr>
          <w:rFonts w:ascii="Times New Roman" w:hAnsi="Times New Roman"/>
          <w:sz w:val="28"/>
        </w:rPr>
        <w:t xml:space="preserve"> в крупном размере</w:t>
      </w:r>
      <w:r>
        <w:rPr>
          <w:rFonts w:ascii="Times New Roman" w:hAnsi="Times New Roman"/>
          <w:sz w:val="28"/>
        </w:rPr>
        <w:t>).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суде установлено, что в </w:t>
      </w:r>
      <w:r>
        <w:rPr>
          <w:rFonts w:ascii="Times New Roman" w:hAnsi="Times New Roman"/>
          <w:sz w:val="28"/>
        </w:rPr>
        <w:t>декабре</w:t>
      </w:r>
      <w:r>
        <w:rPr>
          <w:rFonts w:ascii="Times New Roman" w:hAnsi="Times New Roman"/>
          <w:sz w:val="28"/>
        </w:rPr>
        <w:t xml:space="preserve"> 2023 года подсудимая</w:t>
      </w:r>
      <w:r>
        <w:rPr>
          <w:rFonts w:ascii="Times New Roman" w:hAnsi="Times New Roman"/>
          <w:sz w:val="28"/>
        </w:rPr>
        <w:t xml:space="preserve"> по просьбе своего знакомого помогла ему установить на телефон мобильное приложение банка, войдя в которое обнаружила на счете большую сумму денег. После чего подсудимая неоднократно имея данные для доступа в личный кабинет переводила со счета своего знакомого на свой счет денежные средства без его ведома, тем самым причинила последнему ущерб на общую сумму около 470 тысяч рублей. 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Свою вину женщина полностью признала. 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Суд назначил виновной наказание в виде 2-х лет лишения свободы </w:t>
      </w:r>
      <w:r>
        <w:rPr>
          <w:rFonts w:ascii="Times New Roman" w:hAnsi="Times New Roman"/>
          <w:sz w:val="28"/>
        </w:rPr>
        <w:t xml:space="preserve">условно с испытательным сроком 1 год и 6 месяцев с возложением обязанностей. </w:t>
      </w:r>
    </w:p>
    <w:p w14:paraId="05000000">
      <w:pPr>
        <w:pStyle w:val="Style_1"/>
      </w:pPr>
      <w:r>
        <w:rPr>
          <w:rFonts w:ascii="Times New Roman" w:hAnsi="Times New Roman"/>
          <w:sz w:val="28"/>
        </w:rPr>
        <w:t xml:space="preserve">Приговор суда в законную силу не вступил.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2024-07-08T06:18:17Z</dcterms:modified>
</cp:coreProperties>
</file>